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Co-PresidentsMarco Brettmann &amp; Peter Vu,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president@bhspta.org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VPs Membership/Activities, Geia Roberts &amp; Priscilla Powers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membership@bhspta.org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 Fundraising,Meghan Vu </w:t>
        <w:tab/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fundraising@bhspta.org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Secretary,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Lindsey Oram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secretary@bhspta.org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Treasurer,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Rachel Higgins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          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treasurer@bhspta.org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 Communications,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Carly Brettmann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communications@bhspta.org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PTA Board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6:00p.m.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person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 board members present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Welcome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 Meeting begins 6:15pm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Secretary’s Report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othing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Presidents’ Report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report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Fundraising Report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a thon fundraiser. Rewards pending volume of participation. We can pull from leftover prizes but will want to purchase more prizes if heavy participation. Mrs. Womer to do the raffle drawing.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fun fundraiser a version of “flamingo, you’ve been flocked” and instead use boston harbor bears to decorate the houses.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fundraising money will need to be used for reasons that immediately benefit our families. We still need to raise enough to cover our expenses for this year.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Brettmans are going to renew the yearly website hosting ($150) and domain ($19.43) and the PTA will reimburse them.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our business license with SoS to list Lindsey Oram’s name as secretary.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Setting our budget for next year is coming up soon. We will set a separate budget meeting. Since the schools are planning on operating full time, in person next year, we would like to return many budget lines to semi-normal year especially for teacher/staff allotments.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Membership/Activities’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Report: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Appletree productions have not received anymore sign ups. Ask to do another facebook push this week.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Communications’ Report: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membership meeting April 14th via zoom.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board meeting May 3rd, member meeting May 12th.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Misc: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Rachel and Meghan on the committee to recruit new board members have reached out to a number of people that may be interested in the board’s open positions for Membership/Activities (need 2 people) and Communications (1-2 people). Plan to announce people running for open positions at the next membership meeting on April 14th and vote at the following membership meeting on May 12th . </w:t>
      </w:r>
    </w:p>
    <w:p w:rsidR="00000000" w:rsidDel="00000000" w:rsidP="00000000" w:rsidRDefault="00000000" w:rsidRPr="00000000" w14:paraId="00000023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8:15pm.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720" w:top="720" w:left="720" w:right="720" w:header="11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Mission: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4208780" cy="913765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8780" cy="913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reasurer@bhspta.org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bhspta.org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jxTEZcR4s/aqfcfhMwWbh+a1g==">AMUW2mV1j0TdpVSW4/KYXhF+bC/7CUZZTq6dLvzgkpLweb6kVIVfSPYgmcbiRzBZlvM+OD2KmB8v3k1AUhXlbIj8f5rxelLuMmQY93CMKYlDiTN/u+c33OA=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2020-11-19T03:43:00Z</dcterms:created>
  <dc:creator>Nicole Leyster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